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D2" w:rsidRPr="008140D2" w:rsidRDefault="008140D2" w:rsidP="008140D2">
      <w:pPr>
        <w:jc w:val="center"/>
        <w:rPr>
          <w:b/>
          <w:sz w:val="36"/>
          <w:szCs w:val="36"/>
          <w:u w:val="single"/>
        </w:rPr>
      </w:pPr>
      <w:r w:rsidRPr="008140D2">
        <w:rPr>
          <w:b/>
          <w:sz w:val="36"/>
          <w:szCs w:val="36"/>
          <w:u w:val="single"/>
        </w:rPr>
        <w:t>ПРЕДПИСАНИЕ</w:t>
      </w:r>
    </w:p>
    <w:p w:rsidR="00744509" w:rsidRDefault="008140D2">
      <w:r>
        <w:t xml:space="preserve"> об устранении нарушений В соответствии </w:t>
      </w:r>
      <w:proofErr w:type="spellStart"/>
      <w:r>
        <w:t>сприказом</w:t>
      </w:r>
      <w:proofErr w:type="spellEnd"/>
      <w:r>
        <w:t xml:space="preserve"> Министерства общего </w:t>
      </w:r>
      <w:proofErr w:type="spellStart"/>
      <w:r>
        <w:t>ипрофессионального</w:t>
      </w:r>
      <w:proofErr w:type="spellEnd"/>
      <w:r>
        <w:t xml:space="preserve"> образования Свердловской области (далее -Министерство) от 22.01.2018 № 55- </w:t>
      </w:r>
      <w:proofErr w:type="spellStart"/>
      <w:r>
        <w:t>кн</w:t>
      </w:r>
      <w:proofErr w:type="spellEnd"/>
      <w:proofErr w:type="gramStart"/>
      <w:r>
        <w:t xml:space="preserve"> О</w:t>
      </w:r>
      <w:proofErr w:type="gramEnd"/>
      <w:r>
        <w:t xml:space="preserve"> проведении плановой документарной проверки организации, осуществляющей образовательную деятельность с 20.02.2018 по 22.03.2018 проведена плановая документарная проверка. В ходе проведения плановой документарной проверки выявлены нарушения </w:t>
      </w:r>
      <w:proofErr w:type="spellStart"/>
      <w:r>
        <w:t>законодательстваРоссийской</w:t>
      </w:r>
      <w:proofErr w:type="spellEnd"/>
      <w:r>
        <w:t xml:space="preserve"> Федерации в сфере образования: 1. Нарушение обязательных требований законодательства РФ в области образования, предъявляемых к содержанию локальных актов, регламентирующих деятельность образовательных учреждений: 1)нарушение части 3 статьи 5 Федерального закона от 29 декабря 2012 года № 273-ФЗ</w:t>
      </w:r>
      <w:proofErr w:type="gramStart"/>
      <w:r>
        <w:t xml:space="preserve"> О</w:t>
      </w:r>
      <w:proofErr w:type="gramEnd"/>
      <w:r>
        <w:t>б образовании в Российской Федерации (далее - Закон об образовании), поскольку пунктом 4.3 локального нормативного акта Порядок и основания перевода, отчисления и восстановления обучающихся, утвержденного приказом от 17.01.2017 № 1 (далее -</w:t>
      </w:r>
      <w:proofErr w:type="gramStart"/>
      <w:r>
        <w:t xml:space="preserve">Порядок перевода), предусмотрено право на восстановление </w:t>
      </w:r>
      <w:proofErr w:type="spellStart"/>
      <w:r>
        <w:t>вОрганизации</w:t>
      </w:r>
      <w:proofErr w:type="spellEnd"/>
      <w:r>
        <w:t xml:space="preserve"> для лиц, не достигших возраста восемнадцати лет; 2)нарушение части 4 статьи 60 Закона об образовании, поскольку пунктом 4.8 Порядка перевода предусмотрена выдача государственного документа об образовании;</w:t>
      </w:r>
      <w:proofErr w:type="gramEnd"/>
      <w:r>
        <w:t xml:space="preserve"> 3)нарушение пункта 9 приказа Министерства образования и науки Российской Федерации от 15.03.2013 № 185</w:t>
      </w:r>
      <w:proofErr w:type="gramStart"/>
      <w:r>
        <w:t xml:space="preserve"> О</w:t>
      </w:r>
      <w:proofErr w:type="gramEnd"/>
      <w:r>
        <w:t xml:space="preserve">б утверждении Порядка применения к обучающимся и снятия с обучающихся мер дисциплинарного взыскания, поскольку пунктом 2.7 Положения о поощрениях и серах дисциплинарного взыскания к обучающимся утвержденного приказом от 28.01.2017 № 2, не предусмотрен срок привлечения к дисциплинарной ответственности </w:t>
      </w:r>
      <w:proofErr w:type="spellStart"/>
      <w:r>
        <w:t>с_мрмента</w:t>
      </w:r>
      <w:proofErr w:type="spellEnd"/>
      <w:r>
        <w:t xml:space="preserve"> совершения дисциплинарного проступка; 4)нарушение пункта 15 Порядка проведения аттестации педагогических </w:t>
      </w:r>
      <w:proofErr w:type="spellStart"/>
      <w:r>
        <w:t>Руководителюмуниципального</w:t>
      </w:r>
      <w:proofErr w:type="spellEnd"/>
      <w:r>
        <w:t xml:space="preserve"> казенного общеобразовательного учреждения </w:t>
      </w:r>
      <w:proofErr w:type="spellStart"/>
      <w:r>
        <w:t>Санкинская</w:t>
      </w:r>
      <w:proofErr w:type="spellEnd"/>
      <w:r>
        <w:t xml:space="preserve"> средняя </w:t>
      </w:r>
      <w:proofErr w:type="spellStart"/>
      <w:r>
        <w:t>общеобразовательнаяшкола</w:t>
      </w:r>
      <w:proofErr w:type="spellEnd"/>
      <w:r>
        <w:t xml:space="preserve"> ул. Торговый, д. 13, п. </w:t>
      </w:r>
      <w:proofErr w:type="spellStart"/>
      <w:r>
        <w:t>Санкино</w:t>
      </w:r>
      <w:proofErr w:type="spellEnd"/>
      <w:r>
        <w:t xml:space="preserve">, </w:t>
      </w:r>
      <w:proofErr w:type="spellStart"/>
      <w:r>
        <w:t>Алапаевскийрайон,Свердловская</w:t>
      </w:r>
      <w:proofErr w:type="spellEnd"/>
      <w:r>
        <w:t xml:space="preserve"> область, 624650 201701985699-п</w:t>
      </w:r>
      <w:proofErr w:type="gramStart"/>
      <w:r>
        <w:t xml:space="preserve"> </w:t>
      </w:r>
      <w:proofErr w:type="spellStart"/>
      <w:r>
        <w:t>Н</w:t>
      </w:r>
      <w:proofErr w:type="gramEnd"/>
      <w:r>
        <w:t>а№</w:t>
      </w:r>
      <w:proofErr w:type="spellEnd"/>
      <w:r>
        <w:t xml:space="preserve"> от 22.03.2018 ПРАВИТЕЛЬСТВО СВЕРДЛОВСКОЙ ОБЛАСТИ МИНИСТЕРСТВО ОБЩЕГО ИПРОФЕССИОНАЛЬНОГО ОБРАЗОВАНИЯ СВЕРДЛОВСКОЙ ОБЛАСТИ ул. Малышева, д. 33, г. Екатеринбург, 620075 тел. (343) 371-20-08, факс (343) 371-34-08; 359-83-24 </w:t>
      </w:r>
      <w:proofErr w:type="spellStart"/>
      <w:r>
        <w:t>Е-таП</w:t>
      </w:r>
      <w:proofErr w:type="spellEnd"/>
      <w:r>
        <w:t>: ш1</w:t>
      </w:r>
      <w:proofErr w:type="gramStart"/>
      <w:r>
        <w:t>о(</w:t>
      </w:r>
      <w:proofErr w:type="gramEnd"/>
      <w:r>
        <w:t xml:space="preserve">а),1ПшоЬга2.ги </w:t>
      </w:r>
      <w:proofErr w:type="spellStart"/>
      <w:r>
        <w:t>Ьйр</w:t>
      </w:r>
      <w:proofErr w:type="spellEnd"/>
      <w:r>
        <w:t>:/Ау\у\</w:t>
      </w:r>
      <w:proofErr w:type="gramStart"/>
      <w:r>
        <w:t>у</w:t>
      </w:r>
      <w:proofErr w:type="gramEnd"/>
      <w:r>
        <w:t xml:space="preserve">.тшоЬга2.ги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07.04.2014 № 276, поскольку пунктом 4.5.1 Положения об аттестации педагогических работников с целью подтверждения соответствия занимаемой должности, утвержденного приказом от 14.06.2016 № 17, предусмотрено по результатам аттестации принятие решения: соответствует занимаемой должности при условии прохождения профессиональной переподготовки или повышения квалификации. 2. Неисполнение полномочий, отнесённых к компетенции образовательного учреждения: 1)нарушение пунктов 18, 19 Порядка заполнения,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14.02.2014 № 115 (далее </w:t>
      </w:r>
      <w:proofErr w:type="gramStart"/>
      <w:r>
        <w:t>-П</w:t>
      </w:r>
      <w:proofErr w:type="gramEnd"/>
      <w:r>
        <w:t xml:space="preserve">орядок заполнения), поскольку книга учета и записи выданных аттестатов об основном общем образовании и похвальных грамот, книга учета и записи выданных аттестатов о среднем (полном) общем </w:t>
      </w:r>
      <w:proofErr w:type="spellStart"/>
      <w:r>
        <w:t>образовании</w:t>
      </w:r>
      <w:proofErr w:type="gramStart"/>
      <w:r>
        <w:t>,з</w:t>
      </w:r>
      <w:proofErr w:type="gramEnd"/>
      <w:r>
        <w:t>олотых</w:t>
      </w:r>
      <w:proofErr w:type="spellEnd"/>
      <w:r>
        <w:t xml:space="preserve"> и серебряных медалей в Организации не содержат следующие сведения: номер учетной записи (по порядку); 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 записи в книге регистрации не </w:t>
      </w:r>
      <w:proofErr w:type="spellStart"/>
      <w:r>
        <w:t>завереныпечатью</w:t>
      </w:r>
      <w:proofErr w:type="spellEnd"/>
      <w:r>
        <w:t xml:space="preserve"> Организации; 2)нарушение части 2 статьи 46 Закона об образовании, поскольку штатное расписание Организации содержит должности не в соответствии с номенклатурой должностей педагогических </w:t>
      </w:r>
      <w:r>
        <w:lastRenderedPageBreak/>
        <w:t xml:space="preserve">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№ 678: Учитель </w:t>
      </w:r>
      <w:proofErr w:type="spellStart"/>
      <w:r>
        <w:t>шш^^^ных</w:t>
      </w:r>
      <w:proofErr w:type="spellEnd"/>
      <w:r>
        <w:t xml:space="preserve"> </w:t>
      </w:r>
      <w:proofErr w:type="spellStart"/>
      <w:r>
        <w:t>к^ссов</w:t>
      </w:r>
      <w:proofErr w:type="spellEnd"/>
      <w:r>
        <w:t>, Учитель среднего звена; . 3) /нарушение пункта 3 Требований к структуре официального сайта, утверждённых приказом Федеральной службы по надзору в сфере образования и науки от 29.05.2014 № 785 Об утверждении требований к структуре официального сайта образовательной организации в информационн</w:t>
      </w:r>
      <w:proofErr w:type="gramStart"/>
      <w:r>
        <w:t>о-</w:t>
      </w:r>
      <w:proofErr w:type="gramEnd"/>
      <w:r>
        <w:t xml:space="preserve"> телекоммуникационной сети Интернет и формату представления на нём информации (далее -Требования), поскольку официальный сайт Организации </w:t>
      </w:r>
      <w:proofErr w:type="spellStart"/>
      <w:r>
        <w:t>Ьб:р</w:t>
      </w:r>
      <w:proofErr w:type="spellEnd"/>
      <w:r>
        <w:t xml:space="preserve">://5ап8оз11-а1р.оЬг66.ги не содержит информации, которая должна </w:t>
      </w:r>
      <w:proofErr w:type="spellStart"/>
      <w:r>
        <w:t>содер</w:t>
      </w:r>
      <w:proofErr w:type="spellEnd"/>
      <w:r>
        <w:t xml:space="preserve"> бесплатности или сведения об отсутствии услуги); в подразделе Образование: копии рабочих программ, методические и иные документы, разработанные образовательной организацией для обеспечения образовательного процесса; в подразделе Руководство. Педагогический состав: сведения о руководителе образовательной организации, его заместителях, в том числе контактные телефоны, адреса электронной почты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ведения о персональном составе педагогических работников с указанием преподаваемых дисциплин, общего стажа работы, стажа работы по специальности; </w:t>
      </w:r>
      <w:proofErr w:type="gramStart"/>
      <w:r>
        <w:t>в подразделе Материально-техническое обеспечение и оснащённость образовательного процесса: информацию о материально-техническом обеспечении образовательной деятельности, в том числе сведения о наличии объектов,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здоровья, об обеспечении доступа в здания образовательной организации инвалидов и лиц с ограниченными возможностями здоровья, об</w:t>
      </w:r>
      <w:proofErr w:type="gramEnd"/>
      <w:r>
        <w:t xml:space="preserve"> </w:t>
      </w:r>
      <w:proofErr w:type="gramStart"/>
      <w:r>
        <w:t>условиях питания обучающихся, в том числе инвалидов и лиц с ограниченными возможностями здоровья, об условиях охраны здоровья обучающихся, в том числе инвалидов и лиц с ограниченными возможностями здоровья,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здоровья, об электронных образовательных ресурсах, к которым обеспечивается доступ обучающихся, в том</w:t>
      </w:r>
      <w:proofErr w:type="gramEnd"/>
      <w:r>
        <w:t xml:space="preserve"> </w:t>
      </w:r>
      <w:proofErr w:type="gramStart"/>
      <w:r>
        <w:t>числе приспособленных для использования инвалидами и лицами с ограниченными возможностями здоровья,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</w:r>
      <w:proofErr w:type="gramEnd"/>
      <w:r>
        <w:t xml:space="preserve"> </w:t>
      </w:r>
      <w:proofErr w:type="gramStart"/>
      <w:r>
        <w:t xml:space="preserve">в подразделе Стипендии и иные </w:t>
      </w:r>
      <w:proofErr w:type="spellStart"/>
      <w:r>
        <w:t>видыматериальной</w:t>
      </w:r>
      <w:proofErr w:type="spellEnd"/>
      <w:r>
        <w:t xml:space="preserve"> поддержки: информацию о наличии и условиях предоставления видов материальной поддержки обучающихся (например, бесплатное питание для обучающихся начальной школы, для определенной категории обучающихся 5-9 классов, обеспечение </w:t>
      </w:r>
      <w:proofErr w:type="spellStart"/>
      <w:r>
        <w:t>школьнойформой</w:t>
      </w:r>
      <w:proofErr w:type="spellEnd"/>
      <w:r>
        <w:t>); в подразделе Финансово-хозяйственная деятельность: информацию о расходовании финансовых и материальных средств по итогам финансового года;</w:t>
      </w:r>
      <w:proofErr w:type="gramEnd"/>
      <w:r>
        <w:t xml:space="preserve"> в подразделе </w:t>
      </w:r>
      <w:proofErr w:type="spellStart"/>
      <w:r>
        <w:t>Вакантныеместадля</w:t>
      </w:r>
      <w:proofErr w:type="spellEnd"/>
      <w:r>
        <w:t xml:space="preserve"> приема (перевода): информация о количестве </w:t>
      </w:r>
      <w:proofErr w:type="spellStart"/>
      <w:r>
        <w:t>вакантныхмест</w:t>
      </w:r>
      <w:proofErr w:type="spellEnd"/>
      <w:r>
        <w:t xml:space="preserve"> для приема (перевода) по каждой образовательной программе. В соответствии </w:t>
      </w:r>
      <w:proofErr w:type="spellStart"/>
      <w:r>
        <w:t>спунктом</w:t>
      </w:r>
      <w:proofErr w:type="spellEnd"/>
      <w:r>
        <w:t xml:space="preserve"> 1 статьи 17 Федерального закона от 26 декабря 2008 года №294-ФЗ О защите прав юридических лиц и индивидуальных предпринимателей при осуществлении государственного контроля (надзора) </w:t>
      </w:r>
      <w:proofErr w:type="spellStart"/>
      <w:r>
        <w:t>имуниципального</w:t>
      </w:r>
      <w:proofErr w:type="spellEnd"/>
      <w:r>
        <w:t xml:space="preserve"> контроля: Должностное лицо, уполномоченное на проведение проверки, главный специалист отдела </w:t>
      </w:r>
      <w:proofErr w:type="spellStart"/>
      <w:r>
        <w:t>контроляи</w:t>
      </w:r>
      <w:proofErr w:type="spellEnd"/>
      <w:r>
        <w:t xml:space="preserve"> надзора//</w:t>
      </w:r>
      <w:proofErr w:type="spellStart"/>
      <w:r>
        <w:t>КомпасоваИ.В</w:t>
      </w:r>
      <w:proofErr w:type="spellEnd"/>
      <w:r>
        <w:t xml:space="preserve">. 1)предписываю устранить выявленные нарушения </w:t>
      </w:r>
      <w:proofErr w:type="spellStart"/>
      <w:r>
        <w:t>ипредставить</w:t>
      </w:r>
      <w:proofErr w:type="spellEnd"/>
      <w:r>
        <w:t xml:space="preserve"> отчёт об устранении выявленных нарушений с приложением копий соответствующих документов, свидетельствующих об устранении выявленных нарушений и </w:t>
      </w:r>
      <w:proofErr w:type="spellStart"/>
      <w:r>
        <w:t>принятыхмерах</w:t>
      </w:r>
      <w:proofErr w:type="spellEnd"/>
      <w:r>
        <w:t xml:space="preserve">, в Министерство до 21 сентября 2018 года; 2)предлагаю принять меры по устранению причин </w:t>
      </w:r>
      <w:proofErr w:type="spellStart"/>
      <w:r>
        <w:t>иусловий</w:t>
      </w:r>
      <w:proofErr w:type="spellEnd"/>
      <w:r>
        <w:t xml:space="preserve">, способствующих совершению нарушений, </w:t>
      </w:r>
      <w:proofErr w:type="spellStart"/>
      <w:r>
        <w:t>ипривлечению</w:t>
      </w:r>
      <w:proofErr w:type="spellEnd"/>
      <w:r>
        <w:t xml:space="preserve"> лиц, допустивших выявленные нарушения, к ответственности. Неисполнение </w:t>
      </w:r>
      <w:r>
        <w:lastRenderedPageBreak/>
        <w:t xml:space="preserve">настоящего предписания в установленный срок влечёт ответственность, установленную законодательством </w:t>
      </w:r>
      <w:proofErr w:type="spellStart"/>
      <w:r>
        <w:t>РоссийскойФедера</w:t>
      </w:r>
      <w:proofErr w:type="spellEnd"/>
    </w:p>
    <w:sectPr w:rsidR="0074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509"/>
    <w:rsid w:val="00744509"/>
    <w:rsid w:val="0081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2018-05-06T14:39:00Z</dcterms:created>
  <dcterms:modified xsi:type="dcterms:W3CDTF">2018-05-06T14:39:00Z</dcterms:modified>
</cp:coreProperties>
</file>